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9E0" w:rsidRDefault="001879E0" w:rsidP="0018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1879E0" w:rsidRDefault="001879E0" w:rsidP="001879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  <w:t>Peníze</w:t>
      </w:r>
    </w:p>
    <w:p w:rsidR="001879E0" w:rsidRDefault="001879E0" w:rsidP="001879E0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vydává Česká národní banka (ČNB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:rsidR="001879E0" w:rsidRDefault="001879E0" w:rsidP="001879E0">
      <w:pPr>
        <w:pStyle w:val="Odstavecseseznamem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Peněžní ústavy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banky</w:t>
      </w:r>
    </w:p>
    <w:p w:rsidR="001879E0" w:rsidRDefault="001879E0" w:rsidP="001879E0">
      <w:pPr>
        <w:pStyle w:val="Odstavecseseznamem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pojišťovny </w:t>
      </w:r>
    </w:p>
    <w:p w:rsidR="001879E0" w:rsidRDefault="001879E0" w:rsidP="001879E0">
      <w:pPr>
        <w:pStyle w:val="Odstavecseseznamem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spořitelny</w:t>
      </w:r>
    </w:p>
    <w:p w:rsidR="001879E0" w:rsidRPr="00BE4FF7" w:rsidRDefault="001879E0" w:rsidP="001879E0">
      <w:pPr>
        <w:pStyle w:val="Odstavecseseznamem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1879E0" w:rsidRDefault="001879E0" w:rsidP="001879E0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Peněžní služby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vedení účtu</w:t>
      </w:r>
    </w:p>
    <w:p w:rsidR="001879E0" w:rsidRDefault="001879E0" w:rsidP="001879E0">
      <w:pPr>
        <w:pStyle w:val="Odstavecseseznamem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poskytování půjček (hypotéky, úvěry)</w:t>
      </w:r>
    </w:p>
    <w:p w:rsidR="001879E0" w:rsidRDefault="001879E0" w:rsidP="001879E0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spoření</w:t>
      </w:r>
    </w:p>
    <w:p w:rsidR="001879E0" w:rsidRDefault="001879E0" w:rsidP="001879E0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pojištění</w:t>
      </w:r>
    </w:p>
    <w:p w:rsidR="001879E0" w:rsidRDefault="001879E0" w:rsidP="001879E0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výměna poškozených bankovek</w:t>
      </w:r>
    </w:p>
    <w:p w:rsidR="001879E0" w:rsidRDefault="001879E0" w:rsidP="001879E0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1879E0" w:rsidRDefault="001879E0" w:rsidP="001879E0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Platby: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hotovostní (mince a bankovky)</w:t>
      </w:r>
    </w:p>
    <w:p w:rsidR="001879E0" w:rsidRDefault="001879E0" w:rsidP="001879E0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bezhotovostní (šek, složenka, platební karta, převod z účtu)</w:t>
      </w:r>
    </w:p>
    <w:p w:rsidR="001879E0" w:rsidRDefault="001879E0" w:rsidP="001879E0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1879E0" w:rsidRDefault="001879E0" w:rsidP="001879E0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Ochranné prvky bankovek: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vodoznak, proužek s mikrotextem, barevná vlákna, skrytý obrazec</w:t>
      </w:r>
    </w:p>
    <w:p w:rsidR="001879E0" w:rsidRPr="001879E0" w:rsidRDefault="001879E0" w:rsidP="001879E0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   </w:t>
      </w:r>
    </w:p>
    <w:p w:rsidR="001879E0" w:rsidRDefault="001879E0" w:rsidP="001879E0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1879E0" w:rsidRDefault="001879E0" w:rsidP="001879E0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  <w:t xml:space="preserve">Úkol: </w:t>
      </w:r>
    </w:p>
    <w:p w:rsidR="001879E0" w:rsidRDefault="001879E0" w:rsidP="001879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1879E0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Napiš,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názvy 4 peněžních ústavů v </w:t>
      </w:r>
      <w:r w:rsidRPr="001879E0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ČR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:</w:t>
      </w:r>
    </w:p>
    <w:p w:rsidR="00205D32" w:rsidRDefault="00205D32" w:rsidP="00205D3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1879E0" w:rsidRDefault="00205D32" w:rsidP="001879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Vysvětli, p</w:t>
      </w:r>
      <w:r w:rsidR="001879E0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roč mají bankovky ochranné prvky?</w:t>
      </w:r>
    </w:p>
    <w:p w:rsidR="00205D32" w:rsidRDefault="00205D32" w:rsidP="00205D3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1879E0" w:rsidRDefault="00205D32" w:rsidP="001879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Přiřaď ke </w:t>
      </w:r>
      <w:r w:rsidR="00F522F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každé bankovce vyobrazenou osobnost a barvu:</w:t>
      </w:r>
    </w:p>
    <w:p w:rsidR="00F522FE" w:rsidRPr="00F522FE" w:rsidRDefault="00F522FE" w:rsidP="00F522FE">
      <w:pPr>
        <w:pStyle w:val="Odstavecseseznamem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F522FE" w:rsidRDefault="00F522FE" w:rsidP="00F522F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J. A. Komenský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  <w:t>A) modrá</w:t>
      </w:r>
    </w:p>
    <w:p w:rsidR="00F522FE" w:rsidRDefault="00F522FE" w:rsidP="00F522F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Fr. Palacký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  <w:t>B) světle zelená</w:t>
      </w:r>
    </w:p>
    <w:p w:rsidR="00F522FE" w:rsidRDefault="00F522FE" w:rsidP="00F522F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E. Destinová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  <w:t>C) oranžová</w:t>
      </w:r>
    </w:p>
    <w:p w:rsidR="00F522FE" w:rsidRDefault="00F522FE" w:rsidP="00F522F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Karel IV.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  <w:t>D) tmavě zelená</w:t>
      </w:r>
    </w:p>
    <w:p w:rsidR="00F522FE" w:rsidRDefault="00F522FE" w:rsidP="00F522F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B. Němcová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  <w:t>E) hnědá</w:t>
      </w:r>
    </w:p>
    <w:p w:rsidR="00F522FE" w:rsidRDefault="00F522FE" w:rsidP="00F522F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T. G. Masaryk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ab/>
        <w:t>F) fialová</w:t>
      </w:r>
    </w:p>
    <w:p w:rsidR="00F522FE" w:rsidRPr="00F522FE" w:rsidRDefault="00F522FE" w:rsidP="00F522FE">
      <w:pPr>
        <w:pStyle w:val="Odstavecseseznamem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F522FE" w:rsidRDefault="00F522FE" w:rsidP="00F522F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100 Kč - </w:t>
      </w:r>
    </w:p>
    <w:p w:rsidR="00F522FE" w:rsidRDefault="00F522FE" w:rsidP="00F522F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200 Kč - </w:t>
      </w:r>
    </w:p>
    <w:p w:rsidR="00F522FE" w:rsidRDefault="00F522FE" w:rsidP="00F522F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500 Kč - </w:t>
      </w:r>
    </w:p>
    <w:p w:rsidR="00F522FE" w:rsidRDefault="00F522FE" w:rsidP="00F522F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1 000 Kč -</w:t>
      </w:r>
    </w:p>
    <w:p w:rsidR="00F522FE" w:rsidRDefault="00F522FE" w:rsidP="00F522F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2 000 Kč -</w:t>
      </w:r>
    </w:p>
    <w:p w:rsidR="001879E0" w:rsidRDefault="00F522FE" w:rsidP="00F522FE">
      <w:pPr>
        <w:pStyle w:val="Odstavecseseznamem"/>
        <w:spacing w:after="0" w:line="240" w:lineRule="auto"/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5 000 Kč -</w:t>
      </w:r>
      <w:bookmarkStart w:id="0" w:name="_GoBack"/>
      <w:bookmarkEnd w:id="0"/>
    </w:p>
    <w:sectPr w:rsidR="0018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2B3"/>
    <w:multiLevelType w:val="hybridMultilevel"/>
    <w:tmpl w:val="BADAE1C0"/>
    <w:lvl w:ilvl="0" w:tplc="D58CD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464B6F"/>
    <w:multiLevelType w:val="hybridMultilevel"/>
    <w:tmpl w:val="D004CD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E0"/>
    <w:rsid w:val="001879E0"/>
    <w:rsid w:val="00205D32"/>
    <w:rsid w:val="00F5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AA4F"/>
  <w15:chartTrackingRefBased/>
  <w15:docId w15:val="{8A4ACA90-3686-4BFA-956F-C8618450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79E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2021-04-03T08:14:00Z</dcterms:created>
  <dcterms:modified xsi:type="dcterms:W3CDTF">2021-04-03T09:15:00Z</dcterms:modified>
</cp:coreProperties>
</file>